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45" w:rsidRPr="00FE0E8C" w:rsidRDefault="00340B45" w:rsidP="00F135AC">
      <w:pPr>
        <w:pStyle w:val="DefaultText"/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  <w:r w:rsidRPr="00FE0E8C">
        <w:rPr>
          <w:rFonts w:ascii="Arial" w:hAnsi="Arial" w:cs="Arial"/>
          <w:b/>
          <w:sz w:val="36"/>
          <w:szCs w:val="36"/>
          <w:u w:val="single"/>
          <w:lang w:val="en-GB"/>
        </w:rPr>
        <w:t>EERSTEKRANS HIKING TRAIL</w:t>
      </w:r>
    </w:p>
    <w:p w:rsidR="00FE0E8C" w:rsidRPr="00586F9D" w:rsidRDefault="00FE0E8C" w:rsidP="00F135AC">
      <w:pPr>
        <w:pStyle w:val="DefaultText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40B45" w:rsidRPr="00586F9D" w:rsidRDefault="00340B45" w:rsidP="00340B45">
      <w:pPr>
        <w:pStyle w:val="DefaultText"/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/>
          <w:sz w:val="22"/>
          <w:szCs w:val="22"/>
          <w:lang w:val="en-GB"/>
        </w:rPr>
        <w:t>This area falls within the Cradock Town boundaries and is administered by the Municipality.</w:t>
      </w:r>
    </w:p>
    <w:p w:rsidR="00340B45" w:rsidRPr="00644A28" w:rsidRDefault="00340B45" w:rsidP="00340B45">
      <w:pPr>
        <w:pStyle w:val="DefaultText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413970">
        <w:rPr>
          <w:rFonts w:ascii="Arial" w:hAnsi="Arial" w:cs="Arial"/>
          <w:bCs/>
          <w:sz w:val="22"/>
          <w:szCs w:val="22"/>
          <w:lang w:val="en-GB"/>
        </w:rPr>
        <w:t xml:space="preserve">There is no admission charged to hikers and </w:t>
      </w:r>
      <w:r>
        <w:rPr>
          <w:rFonts w:ascii="Arial" w:hAnsi="Arial" w:cs="Arial"/>
          <w:bCs/>
          <w:sz w:val="22"/>
          <w:szCs w:val="22"/>
          <w:lang w:val="en-GB"/>
        </w:rPr>
        <w:t>no permit is required</w:t>
      </w:r>
    </w:p>
    <w:p w:rsidR="00340B45" w:rsidRPr="00413970" w:rsidRDefault="00340B45" w:rsidP="00340B45">
      <w:pPr>
        <w:pStyle w:val="DefaultText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413970">
        <w:rPr>
          <w:rFonts w:ascii="Arial" w:hAnsi="Arial" w:cs="Arial"/>
          <w:bCs/>
          <w:sz w:val="22"/>
          <w:szCs w:val="22"/>
          <w:lang w:val="en-GB"/>
        </w:rPr>
        <w:t>The area is accessible for 24 hours day</w:t>
      </w:r>
    </w:p>
    <w:p w:rsidR="00340B45" w:rsidRPr="00586F9D" w:rsidRDefault="00340B45" w:rsidP="00340B45">
      <w:pPr>
        <w:pStyle w:val="DefaultText"/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/>
          <w:sz w:val="22"/>
          <w:szCs w:val="22"/>
          <w:lang w:val="en-GB"/>
        </w:rPr>
        <w:t>The approximate distance from Cradock.</w:t>
      </w:r>
    </w:p>
    <w:p w:rsidR="00340B45" w:rsidRPr="00586F9D" w:rsidRDefault="00340B45" w:rsidP="00340B45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 xml:space="preserve">+/- 5 km from the Town Hall to the start of the </w:t>
      </w:r>
      <w:bookmarkStart w:id="0" w:name="_GoBack"/>
      <w:bookmarkEnd w:id="0"/>
      <w:r w:rsidRPr="00586F9D">
        <w:rPr>
          <w:rFonts w:ascii="Arial" w:hAnsi="Arial" w:cs="Arial"/>
          <w:bCs/>
          <w:sz w:val="22"/>
          <w:szCs w:val="22"/>
          <w:lang w:val="en-GB"/>
        </w:rPr>
        <w:t>trail.</w:t>
      </w:r>
    </w:p>
    <w:p w:rsidR="00340B45" w:rsidRPr="00586F9D" w:rsidRDefault="00340B45" w:rsidP="00340B45">
      <w:pPr>
        <w:pStyle w:val="DefaultText"/>
        <w:rPr>
          <w:rFonts w:ascii="Arial" w:hAnsi="Arial" w:cs="Arial"/>
          <w:bCs/>
          <w:sz w:val="22"/>
          <w:szCs w:val="22"/>
          <w:lang w:val="en-GB"/>
        </w:rPr>
      </w:pPr>
      <w:r w:rsidRPr="00586F9D">
        <w:rPr>
          <w:rFonts w:ascii="Arial" w:hAnsi="Arial" w:cs="Arial"/>
          <w:b/>
          <w:sz w:val="22"/>
          <w:szCs w:val="22"/>
          <w:lang w:val="en-GB"/>
        </w:rPr>
        <w:t>The Panorama</w:t>
      </w:r>
    </w:p>
    <w:p w:rsidR="00340B45" w:rsidRPr="00586F9D" w:rsidRDefault="00340B45" w:rsidP="00340B45">
      <w:pPr>
        <w:pStyle w:val="DefaultText"/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 xml:space="preserve">Commanding a picturesque view of the Fish River Valley, surrounding fields, hill and vales.  Some Cradock landmarks such as the Dutch Reformed Mother Church, </w:t>
      </w:r>
      <w:proofErr w:type="spellStart"/>
      <w:r w:rsidRPr="00586F9D">
        <w:rPr>
          <w:rFonts w:ascii="Arial" w:hAnsi="Arial" w:cs="Arial"/>
          <w:bCs/>
          <w:sz w:val="22"/>
          <w:szCs w:val="22"/>
          <w:lang w:val="en-GB"/>
        </w:rPr>
        <w:t>Buffelskop</w:t>
      </w:r>
      <w:proofErr w:type="spellEnd"/>
      <w:r w:rsidRPr="00586F9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proofErr w:type="spellStart"/>
      <w:r w:rsidRPr="00586F9D">
        <w:rPr>
          <w:rFonts w:ascii="Arial" w:hAnsi="Arial" w:cs="Arial"/>
          <w:bCs/>
          <w:sz w:val="22"/>
          <w:szCs w:val="22"/>
          <w:lang w:val="en-GB"/>
        </w:rPr>
        <w:t>Saltpeterskop</w:t>
      </w:r>
      <w:proofErr w:type="spellEnd"/>
      <w:r w:rsidRPr="00586F9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proofErr w:type="spellStart"/>
      <w:r w:rsidRPr="00586F9D">
        <w:rPr>
          <w:rFonts w:ascii="Arial" w:hAnsi="Arial" w:cs="Arial"/>
          <w:bCs/>
          <w:sz w:val="22"/>
          <w:szCs w:val="22"/>
          <w:lang w:val="en-GB"/>
        </w:rPr>
        <w:t>Oukop</w:t>
      </w:r>
      <w:proofErr w:type="spellEnd"/>
      <w:r w:rsidRPr="00586F9D">
        <w:rPr>
          <w:rFonts w:ascii="Arial" w:hAnsi="Arial" w:cs="Arial"/>
          <w:bCs/>
          <w:sz w:val="22"/>
          <w:szCs w:val="22"/>
          <w:lang w:val="en-GB"/>
        </w:rPr>
        <w:t>, Marlow High School, golf course, the airstrip and foot of the trail at the Cradock Spa</w:t>
      </w:r>
    </w:p>
    <w:p w:rsidR="00340B45" w:rsidRPr="00586F9D" w:rsidRDefault="00340B45" w:rsidP="00340B45">
      <w:pPr>
        <w:pStyle w:val="DefaultText"/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/>
          <w:sz w:val="22"/>
          <w:szCs w:val="22"/>
          <w:lang w:val="en-GB"/>
        </w:rPr>
        <w:t>Suggested Paraphernalia</w:t>
      </w:r>
    </w:p>
    <w:p w:rsidR="00340B45" w:rsidRPr="00586F9D" w:rsidRDefault="00340B45" w:rsidP="00340B45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 xml:space="preserve">Comfortable walking shoes, water, </w:t>
      </w:r>
      <w:r w:rsidR="00893E2D">
        <w:rPr>
          <w:rFonts w:ascii="Arial" w:hAnsi="Arial" w:cs="Arial"/>
          <w:bCs/>
          <w:sz w:val="22"/>
          <w:szCs w:val="22"/>
          <w:lang w:val="en-GB"/>
        </w:rPr>
        <w:t xml:space="preserve">sunscreen, hat </w:t>
      </w:r>
      <w:r w:rsidRPr="00586F9D">
        <w:rPr>
          <w:rFonts w:ascii="Arial" w:hAnsi="Arial" w:cs="Arial"/>
          <w:bCs/>
          <w:sz w:val="22"/>
          <w:szCs w:val="22"/>
          <w:lang w:val="en-GB"/>
        </w:rPr>
        <w:t xml:space="preserve">a camera and binoculars </w:t>
      </w:r>
    </w:p>
    <w:p w:rsidR="00340B45" w:rsidRPr="00586F9D" w:rsidRDefault="00340B45" w:rsidP="00340B45">
      <w:pPr>
        <w:pStyle w:val="DefaultText"/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/>
          <w:sz w:val="22"/>
          <w:szCs w:val="22"/>
          <w:lang w:val="en-GB"/>
        </w:rPr>
        <w:t>Who should not go?</w:t>
      </w:r>
    </w:p>
    <w:p w:rsidR="00340B45" w:rsidRPr="00586F9D" w:rsidRDefault="00340B45" w:rsidP="00340B45">
      <w:pPr>
        <w:pStyle w:val="DefaultText"/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Chi</w:t>
      </w:r>
      <w:r w:rsidR="003177E8">
        <w:rPr>
          <w:rFonts w:ascii="Arial" w:hAnsi="Arial" w:cs="Arial"/>
          <w:bCs/>
          <w:sz w:val="22"/>
          <w:szCs w:val="22"/>
          <w:lang w:val="en-GB"/>
        </w:rPr>
        <w:t>ldren under 5 years of age and m</w:t>
      </w:r>
      <w:r w:rsidRPr="00586F9D">
        <w:rPr>
          <w:rFonts w:ascii="Arial" w:hAnsi="Arial" w:cs="Arial"/>
          <w:bCs/>
          <w:sz w:val="22"/>
          <w:szCs w:val="22"/>
          <w:lang w:val="en-GB"/>
        </w:rPr>
        <w:t>edically unfit people.</w:t>
      </w:r>
    </w:p>
    <w:p w:rsidR="00340B45" w:rsidRPr="00586F9D" w:rsidRDefault="00340B45" w:rsidP="00340B45">
      <w:pPr>
        <w:pStyle w:val="DefaultText"/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/>
          <w:sz w:val="22"/>
          <w:szCs w:val="22"/>
          <w:lang w:val="en-GB"/>
        </w:rPr>
        <w:t>Directions:</w:t>
      </w:r>
    </w:p>
    <w:p w:rsidR="00340B45" w:rsidRPr="00586F9D" w:rsidRDefault="00340B45" w:rsidP="00340B45">
      <w:pPr>
        <w:pStyle w:val="DefaultText"/>
        <w:rPr>
          <w:rFonts w:ascii="Arial" w:hAnsi="Arial" w:cs="Arial"/>
          <w:b/>
          <w:i/>
          <w:iCs/>
          <w:sz w:val="22"/>
          <w:szCs w:val="22"/>
          <w:lang w:val="en-GB"/>
        </w:rPr>
      </w:pPr>
      <w:r>
        <w:rPr>
          <w:rFonts w:ascii="Arial" w:hAnsi="Arial" w:cs="Arial"/>
          <w:b/>
          <w:i/>
          <w:iCs/>
          <w:sz w:val="22"/>
          <w:szCs w:val="22"/>
          <w:lang w:val="en-GB"/>
        </w:rPr>
        <w:t>Option 1</w:t>
      </w:r>
    </w:p>
    <w:p w:rsidR="00340B45" w:rsidRPr="00586F9D" w:rsidRDefault="00340B45" w:rsidP="00340B45">
      <w:pPr>
        <w:pStyle w:val="DefaultText"/>
        <w:numPr>
          <w:ilvl w:val="0"/>
          <w:numId w:val="3"/>
        </w:numPr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 xml:space="preserve">Take the </w:t>
      </w:r>
      <w:proofErr w:type="spellStart"/>
      <w:r w:rsidRPr="00586F9D">
        <w:rPr>
          <w:rFonts w:ascii="Arial" w:hAnsi="Arial" w:cs="Arial"/>
          <w:bCs/>
          <w:sz w:val="22"/>
          <w:szCs w:val="22"/>
          <w:lang w:val="en-GB"/>
        </w:rPr>
        <w:t>Hofmeyer</w:t>
      </w:r>
      <w:proofErr w:type="spellEnd"/>
      <w:r w:rsidRPr="00586F9D">
        <w:rPr>
          <w:rFonts w:ascii="Arial" w:hAnsi="Arial" w:cs="Arial"/>
          <w:bCs/>
          <w:sz w:val="22"/>
          <w:szCs w:val="22"/>
          <w:lang w:val="en-GB"/>
        </w:rPr>
        <w:t xml:space="preserve"> road divergent from Cradock in a </w:t>
      </w:r>
      <w:proofErr w:type="spellStart"/>
      <w:r w:rsidRPr="00586F9D">
        <w:rPr>
          <w:rFonts w:ascii="Arial" w:hAnsi="Arial" w:cs="Arial"/>
          <w:bCs/>
          <w:sz w:val="22"/>
          <w:szCs w:val="22"/>
          <w:lang w:val="en-GB"/>
        </w:rPr>
        <w:t>northwesterly</w:t>
      </w:r>
      <w:proofErr w:type="spellEnd"/>
      <w:r w:rsidRPr="00586F9D">
        <w:rPr>
          <w:rFonts w:ascii="Arial" w:hAnsi="Arial" w:cs="Arial"/>
          <w:bCs/>
          <w:sz w:val="22"/>
          <w:szCs w:val="22"/>
          <w:lang w:val="en-GB"/>
        </w:rPr>
        <w:t xml:space="preserve"> direction.</w:t>
      </w:r>
    </w:p>
    <w:p w:rsidR="00340B45" w:rsidRPr="00586F9D" w:rsidRDefault="00340B45" w:rsidP="00340B45">
      <w:pPr>
        <w:pStyle w:val="DefaultText"/>
        <w:numPr>
          <w:ilvl w:val="0"/>
          <w:numId w:val="3"/>
        </w:numPr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 xml:space="preserve">Watch out for a sign indicating the locality of the </w:t>
      </w:r>
      <w:proofErr w:type="spellStart"/>
      <w:r w:rsidRPr="00586F9D">
        <w:rPr>
          <w:rFonts w:ascii="Arial" w:hAnsi="Arial" w:cs="Arial"/>
          <w:bCs/>
          <w:sz w:val="22"/>
          <w:szCs w:val="22"/>
          <w:lang w:val="en-GB"/>
        </w:rPr>
        <w:t>Eerstekrans</w:t>
      </w:r>
      <w:proofErr w:type="spellEnd"/>
      <w:r w:rsidRPr="00586F9D">
        <w:rPr>
          <w:rFonts w:ascii="Arial" w:hAnsi="Arial" w:cs="Arial"/>
          <w:bCs/>
          <w:sz w:val="22"/>
          <w:szCs w:val="22"/>
          <w:lang w:val="en-GB"/>
        </w:rPr>
        <w:t xml:space="preserve"> Hiking Trail.</w:t>
      </w:r>
    </w:p>
    <w:p w:rsidR="00340B45" w:rsidRPr="00586F9D" w:rsidRDefault="00340B45" w:rsidP="00340B45">
      <w:pPr>
        <w:pStyle w:val="DefaultText"/>
        <w:numPr>
          <w:ilvl w:val="0"/>
          <w:numId w:val="3"/>
        </w:numPr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In the proximity of the sign on the side of the road in the boundary fence is a gate.</w:t>
      </w:r>
    </w:p>
    <w:p w:rsidR="00340B45" w:rsidRPr="00586F9D" w:rsidRDefault="00340B45" w:rsidP="00340B45">
      <w:pPr>
        <w:pStyle w:val="DefaultText"/>
        <w:numPr>
          <w:ilvl w:val="0"/>
          <w:numId w:val="3"/>
        </w:numPr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Park your vehicle at the gate.</w:t>
      </w:r>
    </w:p>
    <w:p w:rsidR="00340B45" w:rsidRPr="00586F9D" w:rsidRDefault="00340B45" w:rsidP="00340B45">
      <w:pPr>
        <w:pStyle w:val="DefaultText"/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586F9D">
        <w:rPr>
          <w:rFonts w:ascii="Arial" w:hAnsi="Arial" w:cs="Arial"/>
          <w:b/>
          <w:i/>
          <w:iCs/>
          <w:sz w:val="22"/>
          <w:szCs w:val="22"/>
          <w:lang w:val="en-GB"/>
        </w:rPr>
        <w:t>Option 2</w:t>
      </w:r>
    </w:p>
    <w:p w:rsidR="00340B45" w:rsidRPr="00586F9D" w:rsidRDefault="00340B45" w:rsidP="00340B45">
      <w:pPr>
        <w:pStyle w:val="DefaultText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You begin the hike at the Cradock Spa.</w:t>
      </w:r>
    </w:p>
    <w:p w:rsidR="00340B45" w:rsidRPr="00586F9D" w:rsidRDefault="00340B45" w:rsidP="00340B45">
      <w:pPr>
        <w:pStyle w:val="DefaultText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Walk from the spa along the tar road away from the town</w:t>
      </w:r>
    </w:p>
    <w:p w:rsidR="00340B45" w:rsidRPr="00586F9D" w:rsidRDefault="00340B45" w:rsidP="00340B45">
      <w:pPr>
        <w:pStyle w:val="DefaultText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About 500 meters along; turn right onto the gravel road crossing the Fish River at the intersection with a tar road turn right along the tarmac</w:t>
      </w:r>
    </w:p>
    <w:p w:rsidR="00340B45" w:rsidRPr="00586F9D" w:rsidRDefault="00340B45" w:rsidP="00340B45">
      <w:pPr>
        <w:pStyle w:val="DefaultText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 xml:space="preserve">The sign indicating the locality of the </w:t>
      </w:r>
      <w:proofErr w:type="spellStart"/>
      <w:r w:rsidRPr="00586F9D">
        <w:rPr>
          <w:rFonts w:ascii="Arial" w:hAnsi="Arial" w:cs="Arial"/>
          <w:bCs/>
          <w:sz w:val="22"/>
          <w:szCs w:val="22"/>
          <w:lang w:val="en-GB"/>
        </w:rPr>
        <w:t>Eerstekrans</w:t>
      </w:r>
      <w:proofErr w:type="spellEnd"/>
      <w:r w:rsidRPr="00586F9D">
        <w:rPr>
          <w:rFonts w:ascii="Arial" w:hAnsi="Arial" w:cs="Arial"/>
          <w:bCs/>
          <w:sz w:val="22"/>
          <w:szCs w:val="22"/>
          <w:lang w:val="en-GB"/>
        </w:rPr>
        <w:t xml:space="preserve"> Hiking Trail will be on your left. (This will lengthen your hike with approximately 15 mins)</w:t>
      </w:r>
    </w:p>
    <w:p w:rsidR="00340B45" w:rsidRPr="00586F9D" w:rsidRDefault="00340B45" w:rsidP="00340B45">
      <w:pPr>
        <w:pStyle w:val="DefaultText"/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/>
          <w:sz w:val="22"/>
          <w:szCs w:val="22"/>
          <w:lang w:val="en-GB"/>
        </w:rPr>
        <w:t>Hiking direction:</w:t>
      </w:r>
    </w:p>
    <w:p w:rsidR="00340B45" w:rsidRPr="00586F9D" w:rsidRDefault="00340B45" w:rsidP="00340B45">
      <w:pPr>
        <w:pStyle w:val="DefaultText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Follow white footprints painted on the rocks</w:t>
      </w:r>
    </w:p>
    <w:p w:rsidR="00340B45" w:rsidRPr="00586F9D" w:rsidRDefault="00340B45" w:rsidP="00340B45">
      <w:pPr>
        <w:pStyle w:val="DefaultText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About 5 to 10 minutes after the gate, you will come across a derelict concrete water tank; this was part of Cradock’s original water supply system</w:t>
      </w:r>
    </w:p>
    <w:p w:rsidR="00340B45" w:rsidRPr="00586F9D" w:rsidRDefault="00340B45" w:rsidP="00340B45">
      <w:pPr>
        <w:pStyle w:val="DefaultText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In about 15 to 20 minutes, you should reach the summit and peak of the trail</w:t>
      </w:r>
    </w:p>
    <w:p w:rsidR="00340B45" w:rsidRPr="00586F9D" w:rsidRDefault="00340B45" w:rsidP="00340B45">
      <w:pPr>
        <w:pStyle w:val="DefaultText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At some ironstone “heads”, natural rock piles.  The highest is proximal to the Great Fish River</w:t>
      </w:r>
    </w:p>
    <w:p w:rsidR="00340B45" w:rsidRPr="00586F9D" w:rsidRDefault="00340B45" w:rsidP="00340B45">
      <w:pPr>
        <w:pStyle w:val="DefaultText"/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The “</w:t>
      </w:r>
      <w:proofErr w:type="spellStart"/>
      <w:r w:rsidRPr="00586F9D">
        <w:rPr>
          <w:rFonts w:ascii="Arial" w:hAnsi="Arial" w:cs="Arial"/>
          <w:bCs/>
          <w:sz w:val="22"/>
          <w:szCs w:val="22"/>
          <w:lang w:val="en-GB"/>
        </w:rPr>
        <w:t>Koppie</w:t>
      </w:r>
      <w:proofErr w:type="spellEnd"/>
      <w:r w:rsidRPr="00586F9D">
        <w:rPr>
          <w:rFonts w:ascii="Arial" w:hAnsi="Arial" w:cs="Arial"/>
          <w:bCs/>
          <w:sz w:val="22"/>
          <w:szCs w:val="22"/>
          <w:lang w:val="en-GB"/>
        </w:rPr>
        <w:t>” (hillock) can be recognized by a buttress about three meters high.  During the Boer war a British soldier wrote the inscription on the buttress; “The heavens declare the glory of God, the firmament showed his handy-work” (sic).  The inscription is preceded by a crucifix, and ended with a crown, as are the inscriptions of “</w:t>
      </w:r>
      <w:proofErr w:type="spellStart"/>
      <w:r w:rsidRPr="00586F9D">
        <w:rPr>
          <w:rFonts w:ascii="Arial" w:hAnsi="Arial" w:cs="Arial"/>
          <w:bCs/>
          <w:sz w:val="22"/>
          <w:szCs w:val="22"/>
          <w:lang w:val="en-GB"/>
        </w:rPr>
        <w:t>Oukop</w:t>
      </w:r>
      <w:proofErr w:type="spellEnd"/>
      <w:r w:rsidRPr="00586F9D">
        <w:rPr>
          <w:rFonts w:ascii="Arial" w:hAnsi="Arial" w:cs="Arial"/>
          <w:bCs/>
          <w:sz w:val="22"/>
          <w:szCs w:val="22"/>
          <w:lang w:val="en-GB"/>
        </w:rPr>
        <w:t>”.  Returning via the same route, or continue down the trail in a north, north-westerly direction.  At the end of the trail is a gate at the main road.  There are two options:</w:t>
      </w:r>
    </w:p>
    <w:p w:rsidR="00340B45" w:rsidRPr="00586F9D" w:rsidRDefault="00340B45" w:rsidP="00340B45">
      <w:pPr>
        <w:pStyle w:val="DefaultText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Either take a 600 meter walk back</w:t>
      </w:r>
    </w:p>
    <w:p w:rsidR="00340B45" w:rsidRPr="00586F9D" w:rsidRDefault="00340B45" w:rsidP="00340B45">
      <w:pPr>
        <w:pStyle w:val="DefaultText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Or cross the main road and go through the gate opposite the beginning of the trail</w:t>
      </w:r>
    </w:p>
    <w:p w:rsidR="00340B45" w:rsidRPr="00586F9D" w:rsidRDefault="00340B45" w:rsidP="00340B45">
      <w:pPr>
        <w:pStyle w:val="DefaultText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Should the latter be chose, head for a pepper grove about 50 meters from the main road, Continue towards the river; at about 20 meters from the riverbank is a farm track.  Turn left down the track and walk back to your car via the weir.</w:t>
      </w:r>
    </w:p>
    <w:p w:rsidR="00340B45" w:rsidRPr="00586F9D" w:rsidRDefault="00340B45" w:rsidP="00340B45">
      <w:pPr>
        <w:pStyle w:val="DefaultText"/>
        <w:rPr>
          <w:rFonts w:ascii="Arial" w:hAnsi="Arial" w:cs="Arial"/>
          <w:bCs/>
          <w:sz w:val="22"/>
          <w:szCs w:val="22"/>
          <w:lang w:val="en-GB"/>
        </w:rPr>
      </w:pPr>
    </w:p>
    <w:p w:rsidR="00340B45" w:rsidRDefault="00340B45" w:rsidP="00340B45">
      <w:pPr>
        <w:pStyle w:val="DefaultText"/>
        <w:rPr>
          <w:rFonts w:ascii="Arial" w:hAnsi="Arial" w:cs="Arial"/>
          <w:bCs/>
          <w:sz w:val="22"/>
          <w:szCs w:val="22"/>
          <w:lang w:val="en-GB"/>
        </w:rPr>
      </w:pPr>
      <w:r w:rsidRPr="00586F9D">
        <w:rPr>
          <w:rFonts w:ascii="Arial" w:hAnsi="Arial" w:cs="Arial"/>
          <w:bCs/>
          <w:sz w:val="22"/>
          <w:szCs w:val="22"/>
          <w:lang w:val="en-GB"/>
        </w:rPr>
        <w:t>Wild animals, birds and plant life can be seen along the trail.</w:t>
      </w:r>
    </w:p>
    <w:p w:rsidR="00B45DAA" w:rsidRDefault="00B45DAA"/>
    <w:sectPr w:rsidR="00B45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024"/>
    <w:multiLevelType w:val="hybridMultilevel"/>
    <w:tmpl w:val="5EC06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047A"/>
    <w:multiLevelType w:val="hybridMultilevel"/>
    <w:tmpl w:val="F552E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538A"/>
    <w:multiLevelType w:val="hybridMultilevel"/>
    <w:tmpl w:val="1C040B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2746C6"/>
    <w:multiLevelType w:val="hybridMultilevel"/>
    <w:tmpl w:val="A28EA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868B8"/>
    <w:multiLevelType w:val="hybridMultilevel"/>
    <w:tmpl w:val="3F646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45"/>
    <w:rsid w:val="003177E8"/>
    <w:rsid w:val="00340B45"/>
    <w:rsid w:val="00893E2D"/>
    <w:rsid w:val="00B45DAA"/>
    <w:rsid w:val="00F135AC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6CEB4-D2FB-45B5-9AC8-AB5199DF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0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Ker</dc:creator>
  <cp:keywords/>
  <dc:description/>
  <cp:lastModifiedBy>Lisa Ker</cp:lastModifiedBy>
  <cp:revision>5</cp:revision>
  <cp:lastPrinted>2017-03-09T09:26:00Z</cp:lastPrinted>
  <dcterms:created xsi:type="dcterms:W3CDTF">2017-01-12T07:13:00Z</dcterms:created>
  <dcterms:modified xsi:type="dcterms:W3CDTF">2017-03-09T09:27:00Z</dcterms:modified>
</cp:coreProperties>
</file>